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7CB5" w14:textId="035CC789" w:rsidR="00E728A7" w:rsidRDefault="00000000">
      <w:pPr>
        <w:pStyle w:val="Ttulo"/>
      </w:pPr>
      <w:r>
        <w:t>LISTA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COMUNICAÇÕES</w:t>
      </w:r>
      <w:r>
        <w:rPr>
          <w:spacing w:val="6"/>
        </w:rPr>
        <w:t xml:space="preserve"> </w:t>
      </w:r>
      <w:r>
        <w:t>(SCI</w:t>
      </w:r>
      <w:r>
        <w:rPr>
          <w:spacing w:val="4"/>
        </w:rPr>
        <w:t xml:space="preserve"> </w:t>
      </w:r>
      <w:r>
        <w:t>205A)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52"/>
        <w:gridCol w:w="417"/>
        <w:gridCol w:w="891"/>
        <w:gridCol w:w="1294"/>
        <w:gridCol w:w="1501"/>
        <w:gridCol w:w="3681"/>
      </w:tblGrid>
      <w:tr w:rsidR="00AE4DBB" w14:paraId="495492A1" w14:textId="77777777" w:rsidTr="00AE4DBB">
        <w:trPr>
          <w:trHeight w:val="620"/>
        </w:trPr>
        <w:tc>
          <w:tcPr>
            <w:tcW w:w="3417" w:type="dxa"/>
            <w:gridSpan w:val="3"/>
          </w:tcPr>
          <w:p w14:paraId="125EEC1F" w14:textId="77777777" w:rsidR="00AE4DBB" w:rsidRDefault="00AE4DBB">
            <w:pPr>
              <w:pStyle w:val="TableParagraph"/>
              <w:spacing w:before="3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Incidente:</w:t>
            </w:r>
          </w:p>
        </w:tc>
        <w:tc>
          <w:tcPr>
            <w:tcW w:w="3686" w:type="dxa"/>
            <w:gridSpan w:val="3"/>
          </w:tcPr>
          <w:p w14:paraId="2790982F" w14:textId="09550FCE" w:rsidR="00AE4DBB" w:rsidRDefault="00AE4DBB">
            <w:pPr>
              <w:pStyle w:val="TableParagraph"/>
              <w:tabs>
                <w:tab w:val="left" w:pos="4492"/>
              </w:tabs>
              <w:spacing w:before="76" w:line="226" w:lineRule="exact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Operacional: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3681" w:type="dxa"/>
          </w:tcPr>
          <w:p w14:paraId="37B2A8F3" w14:textId="77777777" w:rsidR="00AE4DBB" w:rsidRDefault="00AE4DBB" w:rsidP="00AE4DBB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3A7584">
              <w:rPr>
                <w:rFonts w:ascii="Arial" w:hAnsi="Arial"/>
                <w:b/>
                <w:sz w:val="20"/>
                <w:szCs w:val="20"/>
              </w:rPr>
              <w:t>3.</w:t>
            </w:r>
            <w:r w:rsidRPr="003A758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Data / Hora</w:t>
            </w:r>
            <w:r w:rsidRPr="003A758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3A758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Início:</w:t>
            </w:r>
          </w:p>
          <w:p w14:paraId="18748665" w14:textId="48396820" w:rsidR="00AE4DBB" w:rsidRPr="00AE4DBB" w:rsidRDefault="00AE4DBB" w:rsidP="00AE4DBB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3A7584">
              <w:rPr>
                <w:sz w:val="20"/>
                <w:szCs w:val="20"/>
              </w:rPr>
              <w:t>Data:</w:t>
            </w:r>
            <w:r>
              <w:rPr>
                <w:sz w:val="20"/>
                <w:szCs w:val="20"/>
              </w:rPr>
              <w:t xml:space="preserve"> ___ </w:t>
            </w:r>
            <w:r w:rsidRPr="003A75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___ </w:t>
            </w:r>
            <w:r w:rsidRPr="003A75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___ </w:t>
            </w:r>
            <w:r w:rsidRPr="003A7584">
              <w:rPr>
                <w:sz w:val="20"/>
                <w:szCs w:val="20"/>
              </w:rPr>
              <w:t>Hora:</w:t>
            </w:r>
            <w:r>
              <w:rPr>
                <w:sz w:val="20"/>
                <w:szCs w:val="20"/>
              </w:rPr>
              <w:t xml:space="preserve"> ____</w:t>
            </w:r>
            <w:r w:rsidRPr="003A758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</w:t>
            </w:r>
          </w:p>
        </w:tc>
      </w:tr>
      <w:tr w:rsidR="00E728A7" w14:paraId="64EEE688" w14:textId="77777777">
        <w:trPr>
          <w:trHeight w:val="311"/>
        </w:trPr>
        <w:tc>
          <w:tcPr>
            <w:tcW w:w="10784" w:type="dxa"/>
            <w:gridSpan w:val="7"/>
            <w:tcBorders>
              <w:bottom w:val="single" w:sz="4" w:space="0" w:color="000000"/>
            </w:tcBorders>
          </w:tcPr>
          <w:p w14:paraId="4C89FE55" w14:textId="77777777" w:rsidR="00E728A7" w:rsidRDefault="00000000">
            <w:pPr>
              <w:pStyle w:val="TableParagraph"/>
              <w:spacing w:before="35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Comunicações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Locais:</w:t>
            </w:r>
          </w:p>
        </w:tc>
      </w:tr>
      <w:tr w:rsidR="00E728A7" w14:paraId="3972BE41" w14:textId="77777777">
        <w:trPr>
          <w:trHeight w:val="457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DF93" w14:textId="77777777" w:rsidR="00E728A7" w:rsidRDefault="00000000"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Cargo/Função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Incidente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106" w14:textId="77777777" w:rsidR="00E728A7" w:rsidRDefault="00000000"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(Ordem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Alfabética)</w:t>
            </w: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C55C2" w14:textId="77777777" w:rsidR="00E728A7" w:rsidRDefault="00000000">
            <w:pPr>
              <w:pStyle w:val="TableParagraph"/>
              <w:spacing w:line="230" w:lineRule="exact"/>
              <w:ind w:left="1214" w:right="1364" w:firstLine="54"/>
              <w:rPr>
                <w:sz w:val="20"/>
              </w:rPr>
            </w:pPr>
            <w:r>
              <w:rPr>
                <w:sz w:val="20"/>
              </w:rPr>
              <w:t>Informação(ões) de Contato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(telefone,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pager,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celular,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  <w:tr w:rsidR="00E728A7" w14:paraId="6E0082A9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A81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6A72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8D6E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6E951548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751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028B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C6CC2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225D201B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DF2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13F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1B9AE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7ADA76B7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61C1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20ED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FE896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0F6DCFDC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B7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6780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E6B7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03D14661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8AB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8F02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023FB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2590B686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A3D3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8C0D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BA39E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7B738290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E92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90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55E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5F9DFD12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410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621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BA24B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1E8C96B3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95F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43A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0417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087F92EB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F6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8C1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D1E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6E25DA61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87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AFD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8C04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44B499AD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2F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E7D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927B1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3B64E8E1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CB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7ECD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448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75F677C4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C08E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BFA3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57E9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17B78020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7F4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C85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AB3FB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5E3109CC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A3A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828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2277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276B7B72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C3D5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B5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1F1E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002CE70A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8B12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1664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EE6E6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103609F7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2A2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B506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B83A5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4D93385C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04FA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9FC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18B1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401790F6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73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D1FF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F562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4B88FD0E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F77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91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D7974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41103203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EF7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E98B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F6B9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6A0FF14E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DF9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8DFA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857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48E5EB51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3DB1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688B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9402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1A518FEB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4D0E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E8A0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3A76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60D94A55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F60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15B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48BF0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5591855E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780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1DAD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7453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2216C832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529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D31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E90D3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23D55217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DBF6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563E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553F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2BE3947A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E07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FBEF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ECE0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4AC21D2B" w14:textId="77777777">
        <w:trPr>
          <w:trHeight w:val="309"/>
        </w:trPr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D85F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9C5C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B6C2F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7AE5436F" w14:textId="77777777">
        <w:trPr>
          <w:trHeight w:val="311"/>
        </w:trPr>
        <w:tc>
          <w:tcPr>
            <w:tcW w:w="30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3E5C926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27811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A50608" w14:textId="77777777" w:rsidR="00E728A7" w:rsidRDefault="00E72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7" w14:paraId="1797AB4F" w14:textId="77777777" w:rsidTr="00AE4DBB">
        <w:trPr>
          <w:trHeight w:val="358"/>
        </w:trPr>
        <w:tc>
          <w:tcPr>
            <w:tcW w:w="10784" w:type="dxa"/>
            <w:gridSpan w:val="7"/>
            <w:tcBorders>
              <w:bottom w:val="single" w:sz="12" w:space="0" w:color="auto"/>
            </w:tcBorders>
          </w:tcPr>
          <w:p w14:paraId="4858F40E" w14:textId="16991FBC" w:rsidR="00E728A7" w:rsidRDefault="00000000">
            <w:pPr>
              <w:pStyle w:val="TableParagraph"/>
              <w:tabs>
                <w:tab w:val="left" w:pos="4354"/>
                <w:tab w:val="left" w:pos="7643"/>
                <w:tab w:val="left" w:pos="10752"/>
              </w:tabs>
              <w:spacing w:before="65"/>
              <w:ind w:left="10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Preparado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Nome:</w:t>
            </w:r>
            <w:r w:rsidR="00AE4DBB">
              <w:rPr>
                <w:sz w:val="20"/>
                <w:u w:val="single"/>
              </w:rPr>
              <w:t xml:space="preserve"> __________________</w:t>
            </w:r>
            <w:r>
              <w:rPr>
                <w:sz w:val="20"/>
              </w:rPr>
              <w:t>Cargo/Função:</w:t>
            </w:r>
            <w:r w:rsidR="00AE4DBB">
              <w:rPr>
                <w:sz w:val="20"/>
              </w:rPr>
              <w:t xml:space="preserve"> __________________ </w:t>
            </w:r>
            <w:r>
              <w:rPr>
                <w:sz w:val="20"/>
              </w:rPr>
              <w:t>Assinatura:</w:t>
            </w:r>
            <w:r w:rsidR="00AE4DBB">
              <w:rPr>
                <w:sz w:val="20"/>
              </w:rPr>
              <w:t xml:space="preserve"> _______________</w:t>
            </w:r>
          </w:p>
        </w:tc>
      </w:tr>
      <w:tr w:rsidR="00E728A7" w14:paraId="77D4B58D" w14:textId="77777777" w:rsidTr="00AE4DBB">
        <w:trPr>
          <w:trHeight w:val="310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3B098" w14:textId="77777777" w:rsidR="00E728A7" w:rsidRDefault="00000000">
            <w:pPr>
              <w:pStyle w:val="TableParagraph"/>
              <w:spacing w:before="3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205A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A8838" w14:textId="3114D8DD" w:rsidR="00E728A7" w:rsidRDefault="00000000">
            <w:pPr>
              <w:pStyle w:val="TableParagraph"/>
              <w:tabs>
                <w:tab w:val="left" w:pos="1751"/>
              </w:tabs>
              <w:spacing w:before="3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Página</w:t>
            </w:r>
            <w:r w:rsidR="00AE4DBB">
              <w:rPr>
                <w:rFonts w:ascii="Arial" w:hAnsi="Arial"/>
                <w:b/>
                <w:spacing w:val="-1"/>
                <w:sz w:val="20"/>
              </w:rPr>
              <w:t xml:space="preserve"> ____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88D62" w14:textId="77777777" w:rsidR="00E728A7" w:rsidRDefault="00000000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Data/Hora:</w:t>
            </w:r>
          </w:p>
        </w:tc>
      </w:tr>
    </w:tbl>
    <w:p w14:paraId="3645D0F8" w14:textId="77777777" w:rsidR="00E728A7" w:rsidRDefault="00E728A7">
      <w:pPr>
        <w:rPr>
          <w:sz w:val="20"/>
        </w:rPr>
        <w:sectPr w:rsidR="00E728A7">
          <w:type w:val="continuous"/>
          <w:pgSz w:w="12240" w:h="15840"/>
          <w:pgMar w:top="640" w:right="580" w:bottom="280" w:left="600" w:header="720" w:footer="720" w:gutter="0"/>
          <w:cols w:space="720"/>
        </w:sectPr>
      </w:pPr>
    </w:p>
    <w:p w14:paraId="2F6E7F8E" w14:textId="77777777" w:rsidR="00E728A7" w:rsidRDefault="00000000">
      <w:pPr>
        <w:spacing w:before="75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SCI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205A</w:t>
      </w:r>
    </w:p>
    <w:p w14:paraId="3D202CAC" w14:textId="77777777" w:rsidR="00E728A7" w:rsidRDefault="00000000">
      <w:pPr>
        <w:spacing w:before="1"/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Lista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Comunicações</w:t>
      </w:r>
    </w:p>
    <w:p w14:paraId="165EA445" w14:textId="77777777" w:rsidR="00E728A7" w:rsidRDefault="00E728A7">
      <w:pPr>
        <w:pStyle w:val="Corpodetexto"/>
        <w:spacing w:before="6"/>
        <w:rPr>
          <w:rFonts w:ascii="Arial"/>
          <w:b/>
          <w:sz w:val="31"/>
        </w:rPr>
      </w:pPr>
    </w:p>
    <w:p w14:paraId="47D0A01E" w14:textId="77777777" w:rsidR="00E728A7" w:rsidRDefault="00000000">
      <w:pPr>
        <w:pStyle w:val="Corpodetexto"/>
        <w:spacing w:line="189" w:lineRule="auto"/>
        <w:ind w:left="120" w:right="391"/>
        <w:jc w:val="both"/>
      </w:pPr>
      <w:r>
        <w:rPr>
          <w:rFonts w:ascii="Arial" w:hAnsi="Arial"/>
          <w:b/>
        </w:rPr>
        <w:t xml:space="preserve">Objetivo. </w:t>
      </w:r>
      <w:r>
        <w:t>A Lista de Comunicações (SCI 205A) registra os meios de comunicação da equipe do incidente. Enquanto o</w:t>
      </w:r>
      <w:r>
        <w:rPr>
          <w:spacing w:val="-53"/>
        </w:rPr>
        <w:t xml:space="preserve"> </w:t>
      </w:r>
      <w:r>
        <w:t>Plano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Radiocomunicação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Incidente</w:t>
      </w:r>
      <w:r>
        <w:rPr>
          <w:spacing w:val="18"/>
        </w:rPr>
        <w:t xml:space="preserve"> </w:t>
      </w:r>
      <w:r>
        <w:t>(SCI</w:t>
      </w:r>
      <w:r>
        <w:rPr>
          <w:spacing w:val="19"/>
        </w:rPr>
        <w:t xml:space="preserve"> </w:t>
      </w:r>
      <w:r>
        <w:t>205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CBMDF)</w:t>
      </w:r>
      <w:r>
        <w:rPr>
          <w:spacing w:val="18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utilizado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fornecer</w:t>
      </w:r>
      <w:r>
        <w:rPr>
          <w:spacing w:val="19"/>
        </w:rPr>
        <w:t xml:space="preserve"> </w:t>
      </w:r>
      <w:r>
        <w:t>informações</w:t>
      </w:r>
      <w:r>
        <w:rPr>
          <w:spacing w:val="18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as</w:t>
      </w:r>
    </w:p>
    <w:p w14:paraId="299B6974" w14:textId="77777777" w:rsidR="00E728A7" w:rsidRDefault="00000000">
      <w:pPr>
        <w:pStyle w:val="Corpodetexto"/>
        <w:spacing w:before="11"/>
        <w:ind w:left="120" w:right="391"/>
        <w:jc w:val="both"/>
      </w:pPr>
      <w:r>
        <w:t>frequências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rádio</w:t>
      </w:r>
      <w:r>
        <w:rPr>
          <w:spacing w:val="-9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nível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Divisão/Grupo,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SCI</w:t>
      </w:r>
      <w:r>
        <w:rPr>
          <w:spacing w:val="-9"/>
        </w:rPr>
        <w:t xml:space="preserve"> </w:t>
      </w:r>
      <w:r>
        <w:t>205A</w:t>
      </w:r>
      <w:r>
        <w:rPr>
          <w:spacing w:val="-9"/>
        </w:rPr>
        <w:t xml:space="preserve"> </w:t>
      </w:r>
      <w:r>
        <w:t>indica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contato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equipe</w:t>
      </w:r>
      <w:r>
        <w:rPr>
          <w:spacing w:val="-9"/>
        </w:rPr>
        <w:t xml:space="preserve"> </w:t>
      </w:r>
      <w:r>
        <w:t>designada</w:t>
      </w:r>
      <w:r>
        <w:rPr>
          <w:spacing w:val="-9"/>
        </w:rPr>
        <w:t xml:space="preserve"> </w:t>
      </w:r>
      <w:r>
        <w:t>ao</w:t>
      </w:r>
      <w:r>
        <w:rPr>
          <w:spacing w:val="-53"/>
        </w:rPr>
        <w:t xml:space="preserve"> </w:t>
      </w:r>
      <w:r>
        <w:t>incidente (frequências de rádio, números de telefone, números de pager, etc.), e funciona como um inventário do</w:t>
      </w:r>
      <w:r>
        <w:rPr>
          <w:spacing w:val="1"/>
        </w:rPr>
        <w:t xml:space="preserve"> </w:t>
      </w:r>
      <w:r>
        <w:t>incidente.</w:t>
      </w:r>
    </w:p>
    <w:p w14:paraId="4A2956B7" w14:textId="77777777" w:rsidR="00E728A7" w:rsidRDefault="00E728A7">
      <w:pPr>
        <w:pStyle w:val="Corpodetexto"/>
        <w:spacing w:before="3"/>
      </w:pPr>
    </w:p>
    <w:p w14:paraId="2EF08093" w14:textId="77777777" w:rsidR="00E728A7" w:rsidRDefault="00000000">
      <w:pPr>
        <w:pStyle w:val="Corpodetexto"/>
        <w:ind w:left="120" w:right="398"/>
        <w:jc w:val="both"/>
      </w:pPr>
      <w:r>
        <w:rPr>
          <w:rFonts w:ascii="Arial" w:hAnsi="Arial"/>
          <w:b/>
        </w:rPr>
        <w:t>Preparação</w:t>
      </w:r>
      <w:r>
        <w:t xml:space="preserve">. O SCI 205A pode ser preenchido durante o </w:t>
      </w:r>
      <w:r>
        <w:rPr>
          <w:rFonts w:ascii="Arial" w:hAnsi="Arial"/>
          <w:i/>
        </w:rPr>
        <w:t xml:space="preserve">check-in </w:t>
      </w:r>
      <w:r>
        <w:t>e é mantido e distribuído pelo equipe da Unidade de</w:t>
      </w:r>
      <w:r>
        <w:rPr>
          <w:spacing w:val="-54"/>
        </w:rPr>
        <w:t xml:space="preserve"> </w:t>
      </w:r>
      <w:r>
        <w:t>Comunicações.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atualizado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operacional.</w:t>
      </w:r>
    </w:p>
    <w:p w14:paraId="5B8155ED" w14:textId="77777777" w:rsidR="00E728A7" w:rsidRDefault="00E728A7">
      <w:pPr>
        <w:pStyle w:val="Corpodetexto"/>
        <w:spacing w:before="1"/>
      </w:pPr>
    </w:p>
    <w:p w14:paraId="0BCA4CBA" w14:textId="77777777" w:rsidR="00E728A7" w:rsidRDefault="00000000">
      <w:pPr>
        <w:pStyle w:val="Corpodetexto"/>
        <w:ind w:left="120" w:right="390"/>
        <w:jc w:val="both"/>
      </w:pPr>
      <w:r>
        <w:rPr>
          <w:rFonts w:ascii="Arial" w:hAnsi="Arial"/>
          <w:b/>
        </w:rPr>
        <w:t>Distribuição</w:t>
      </w:r>
      <w:r>
        <w:t>. O SCI 205A é divulgado dentro da estrutura do SCI pela Unidade de Comunicações e é publicado</w:t>
      </w:r>
      <w:r>
        <w:rPr>
          <w:spacing w:val="1"/>
        </w:rPr>
        <w:t xml:space="preserve"> </w:t>
      </w:r>
      <w:r>
        <w:rPr>
          <w:spacing w:val="-1"/>
        </w:rPr>
        <w:t>conforme</w:t>
      </w:r>
      <w:r>
        <w:rPr>
          <w:spacing w:val="-13"/>
        </w:rPr>
        <w:t xml:space="preserve"> </w:t>
      </w:r>
      <w:r>
        <w:rPr>
          <w:spacing w:val="-1"/>
        </w:rPr>
        <w:t>necessário.</w:t>
      </w:r>
      <w:r>
        <w:rPr>
          <w:spacing w:val="-12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formulários</w:t>
      </w:r>
      <w:r>
        <w:rPr>
          <w:spacing w:val="-13"/>
        </w:rPr>
        <w:t xml:space="preserve"> </w:t>
      </w:r>
      <w:r>
        <w:t>originais</w:t>
      </w:r>
      <w:r>
        <w:rPr>
          <w:spacing w:val="-12"/>
        </w:rPr>
        <w:t xml:space="preserve"> </w:t>
      </w:r>
      <w:r>
        <w:t>preenchidos</w:t>
      </w:r>
      <w:r>
        <w:rPr>
          <w:spacing w:val="-13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entregues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Unidade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Documentação.</w:t>
      </w:r>
      <w:r>
        <w:rPr>
          <w:spacing w:val="-12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este formulário contiver informações confidenciais, como números de celular, deve ser assinalado no cabeçalho que o</w:t>
      </w:r>
      <w:r>
        <w:rPr>
          <w:spacing w:val="1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contém</w:t>
      </w:r>
      <w:r>
        <w:rPr>
          <w:spacing w:val="-6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confidenciais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destina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pública.</w:t>
      </w:r>
    </w:p>
    <w:p w14:paraId="6AEE3710" w14:textId="77777777" w:rsidR="00E728A7" w:rsidRDefault="00000000">
      <w:pPr>
        <w:spacing w:before="157"/>
        <w:ind w:left="1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Notas:</w:t>
      </w:r>
    </w:p>
    <w:p w14:paraId="4FC34331" w14:textId="77777777" w:rsidR="00E728A7" w:rsidRDefault="00000000">
      <w:pPr>
        <w:pStyle w:val="PargrafodaLista"/>
        <w:numPr>
          <w:ilvl w:val="0"/>
          <w:numId w:val="6"/>
        </w:numPr>
        <w:tabs>
          <w:tab w:val="left" w:pos="394"/>
        </w:tabs>
        <w:spacing w:before="90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SCI</w:t>
      </w:r>
      <w:r>
        <w:rPr>
          <w:spacing w:val="-6"/>
          <w:sz w:val="20"/>
        </w:rPr>
        <w:t xml:space="preserve"> </w:t>
      </w:r>
      <w:r>
        <w:rPr>
          <w:sz w:val="20"/>
        </w:rPr>
        <w:t>205A</w:t>
      </w:r>
      <w:r>
        <w:rPr>
          <w:spacing w:val="-7"/>
          <w:sz w:val="20"/>
        </w:rPr>
        <w:t xml:space="preserve"> 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6"/>
          <w:sz w:val="20"/>
        </w:rPr>
        <w:t xml:space="preserve"> </w:t>
      </w:r>
      <w:r>
        <w:rPr>
          <w:sz w:val="20"/>
        </w:rPr>
        <w:t>opcional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Plano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Incidente</w:t>
      </w:r>
      <w:r>
        <w:rPr>
          <w:spacing w:val="-6"/>
          <w:sz w:val="20"/>
        </w:rPr>
        <w:t xml:space="preserve"> </w:t>
      </w:r>
      <w:r>
        <w:rPr>
          <w:sz w:val="20"/>
        </w:rPr>
        <w:t>(PAI).</w:t>
      </w:r>
    </w:p>
    <w:p w14:paraId="10F59BAD" w14:textId="77777777" w:rsidR="00E728A7" w:rsidRDefault="00000000">
      <w:pPr>
        <w:pStyle w:val="PargrafodaLista"/>
        <w:numPr>
          <w:ilvl w:val="0"/>
          <w:numId w:val="6"/>
        </w:numPr>
        <w:tabs>
          <w:tab w:val="left" w:pos="394"/>
        </w:tabs>
        <w:spacing w:line="231" w:lineRule="exact"/>
        <w:rPr>
          <w:sz w:val="20"/>
        </w:rPr>
      </w:pP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7"/>
          <w:sz w:val="20"/>
        </w:rPr>
        <w:t xml:space="preserve"> </w:t>
      </w:r>
      <w:r>
        <w:rPr>
          <w:sz w:val="20"/>
        </w:rPr>
        <w:t>opcional</w:t>
      </w:r>
      <w:r>
        <w:rPr>
          <w:spacing w:val="-9"/>
          <w:sz w:val="20"/>
        </w:rPr>
        <w:t xml:space="preserve"> </w:t>
      </w:r>
      <w:r>
        <w:rPr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z w:val="20"/>
        </w:rPr>
        <w:t>utilizado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conjunto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SCI</w:t>
      </w:r>
      <w:r>
        <w:rPr>
          <w:spacing w:val="-7"/>
          <w:sz w:val="20"/>
        </w:rPr>
        <w:t xml:space="preserve"> </w:t>
      </w:r>
      <w:r>
        <w:rPr>
          <w:sz w:val="20"/>
        </w:rPr>
        <w:t>205-CBMDF.</w:t>
      </w:r>
    </w:p>
    <w:p w14:paraId="3961EC67" w14:textId="77777777" w:rsidR="00E728A7" w:rsidRDefault="00000000">
      <w:pPr>
        <w:pStyle w:val="PargrafodaLista"/>
        <w:numPr>
          <w:ilvl w:val="0"/>
          <w:numId w:val="6"/>
        </w:numPr>
        <w:tabs>
          <w:tab w:val="left" w:pos="394"/>
        </w:tabs>
        <w:rPr>
          <w:sz w:val="20"/>
        </w:rPr>
      </w:pP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forem</w:t>
      </w:r>
      <w:r>
        <w:rPr>
          <w:spacing w:val="32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37"/>
          <w:sz w:val="20"/>
        </w:rPr>
        <w:t xml:space="preserve"> </w:t>
      </w:r>
      <w:r>
        <w:rPr>
          <w:sz w:val="20"/>
        </w:rPr>
        <w:t>páginas</w:t>
      </w:r>
      <w:r>
        <w:rPr>
          <w:spacing w:val="32"/>
          <w:sz w:val="20"/>
        </w:rPr>
        <w:t xml:space="preserve"> </w:t>
      </w:r>
      <w:r>
        <w:rPr>
          <w:sz w:val="20"/>
        </w:rPr>
        <w:t>adicionais,</w:t>
      </w:r>
      <w:r>
        <w:rPr>
          <w:spacing w:val="27"/>
          <w:sz w:val="20"/>
        </w:rPr>
        <w:t xml:space="preserve"> </w:t>
      </w:r>
      <w:r>
        <w:rPr>
          <w:sz w:val="20"/>
        </w:rPr>
        <w:t>utilize</w:t>
      </w:r>
      <w:r>
        <w:rPr>
          <w:spacing w:val="28"/>
          <w:sz w:val="20"/>
        </w:rPr>
        <w:t xml:space="preserve"> </w:t>
      </w:r>
      <w:r>
        <w:rPr>
          <w:sz w:val="20"/>
        </w:rPr>
        <w:t>um</w:t>
      </w:r>
      <w:r>
        <w:rPr>
          <w:spacing w:val="27"/>
          <w:sz w:val="20"/>
        </w:rPr>
        <w:t xml:space="preserve"> </w:t>
      </w:r>
      <w:r>
        <w:rPr>
          <w:sz w:val="20"/>
        </w:rPr>
        <w:t>SCI</w:t>
      </w:r>
      <w:r>
        <w:rPr>
          <w:spacing w:val="27"/>
          <w:sz w:val="20"/>
        </w:rPr>
        <w:t xml:space="preserve"> </w:t>
      </w:r>
      <w:r>
        <w:rPr>
          <w:sz w:val="20"/>
        </w:rPr>
        <w:t>205A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27"/>
          <w:sz w:val="20"/>
        </w:rPr>
        <w:t xml:space="preserve"> </w:t>
      </w:r>
      <w:r>
        <w:rPr>
          <w:sz w:val="20"/>
        </w:rPr>
        <w:t>branco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repagine,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necessário.</w:t>
      </w:r>
    </w:p>
    <w:p w14:paraId="7CB6F9DD" w14:textId="77777777" w:rsidR="00E728A7" w:rsidRDefault="00E728A7">
      <w:pPr>
        <w:pStyle w:val="Corpodetexto"/>
      </w:pPr>
    </w:p>
    <w:p w14:paraId="129C9A4F" w14:textId="77777777" w:rsidR="00E728A7" w:rsidRDefault="00E728A7">
      <w:pPr>
        <w:pStyle w:val="Corpodetexto"/>
        <w:spacing w:before="9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49"/>
        <w:gridCol w:w="6516"/>
      </w:tblGrid>
      <w:tr w:rsidR="00E728A7" w14:paraId="196531BC" w14:textId="77777777">
        <w:trPr>
          <w:trHeight w:val="538"/>
        </w:trPr>
        <w:tc>
          <w:tcPr>
            <w:tcW w:w="1135" w:type="dxa"/>
            <w:shd w:val="clear" w:color="auto" w:fill="666666"/>
          </w:tcPr>
          <w:p w14:paraId="1CD88877" w14:textId="77777777" w:rsidR="00E728A7" w:rsidRDefault="00000000">
            <w:pPr>
              <w:pStyle w:val="TableParagraph"/>
              <w:spacing w:before="143"/>
              <w:ind w:left="138" w:right="1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</w:p>
        </w:tc>
        <w:tc>
          <w:tcPr>
            <w:tcW w:w="3149" w:type="dxa"/>
            <w:shd w:val="clear" w:color="auto" w:fill="666666"/>
          </w:tcPr>
          <w:p w14:paraId="39F806D0" w14:textId="77777777" w:rsidR="00E728A7" w:rsidRDefault="00000000">
            <w:pPr>
              <w:pStyle w:val="TableParagraph"/>
              <w:spacing w:before="125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Título</w:t>
            </w:r>
          </w:p>
        </w:tc>
        <w:tc>
          <w:tcPr>
            <w:tcW w:w="6516" w:type="dxa"/>
            <w:shd w:val="clear" w:color="auto" w:fill="666666"/>
          </w:tcPr>
          <w:p w14:paraId="7B2A1B45" w14:textId="77777777" w:rsidR="00E728A7" w:rsidRDefault="00000000">
            <w:pPr>
              <w:pStyle w:val="TableParagraph"/>
              <w:spacing w:before="151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Instruções</w:t>
            </w:r>
          </w:p>
        </w:tc>
      </w:tr>
      <w:tr w:rsidR="00E728A7" w14:paraId="678F077C" w14:textId="77777777">
        <w:trPr>
          <w:trHeight w:val="311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14:paraId="5A31C2F3" w14:textId="77777777" w:rsidR="00E728A7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352" w14:textId="77777777" w:rsidR="00E728A7" w:rsidRDefault="00000000">
            <w:pPr>
              <w:pStyle w:val="TableParagraph"/>
              <w:spacing w:before="50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Incidente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</w:tcPr>
          <w:p w14:paraId="1A87D1F9" w14:textId="77777777" w:rsidR="00E728A7" w:rsidRDefault="00000000"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atribuído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incidente.</w:t>
            </w:r>
          </w:p>
        </w:tc>
      </w:tr>
      <w:tr w:rsidR="00E728A7" w14:paraId="4AB44E8F" w14:textId="77777777">
        <w:trPr>
          <w:trHeight w:val="875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0B91" w14:textId="77777777" w:rsidR="00E728A7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AC9E" w14:textId="77777777" w:rsidR="00E728A7" w:rsidRDefault="00000000">
            <w:pPr>
              <w:pStyle w:val="TableParagraph"/>
              <w:spacing w:before="35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Operacional</w:t>
            </w:r>
          </w:p>
          <w:p w14:paraId="31E9F574" w14:textId="77777777" w:rsidR="00E728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4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77A24A0" w14:textId="77777777" w:rsidR="00E728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3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C04E3" w14:textId="77777777" w:rsidR="00E728A7" w:rsidRDefault="00000000">
            <w:pPr>
              <w:pStyle w:val="TableParagraph"/>
              <w:spacing w:before="38"/>
              <w:ind w:left="128" w:right="235"/>
              <w:jc w:val="both"/>
              <w:rPr>
                <w:sz w:val="20"/>
              </w:rPr>
            </w:pPr>
            <w:r>
              <w:rPr>
                <w:sz w:val="20"/>
              </w:rPr>
              <w:t>Insira a data (dia/mês/ano) e hora (formato 24 horas) de início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e hora de término do período operacional ao qual o formulário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aplica.</w:t>
            </w:r>
          </w:p>
        </w:tc>
      </w:tr>
      <w:tr w:rsidR="00E728A7" w14:paraId="113AA834" w14:textId="77777777">
        <w:trPr>
          <w:trHeight w:val="539"/>
        </w:trPr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927A" w14:textId="77777777" w:rsidR="00E728A7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1396" w14:textId="77777777" w:rsidR="00E728A7" w:rsidRDefault="00000000">
            <w:pPr>
              <w:pStyle w:val="TableParagraph"/>
              <w:spacing w:before="42"/>
              <w:ind w:left="1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05621CFE" w14:textId="77777777" w:rsidR="00E728A7" w:rsidRDefault="00000000">
            <w:pPr>
              <w:pStyle w:val="TableParagraph"/>
              <w:ind w:left="1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Comunicações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Locais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EE8EE" w14:textId="77777777" w:rsidR="00E728A7" w:rsidRDefault="00000000">
            <w:pPr>
              <w:pStyle w:val="TableParagraph"/>
              <w:spacing w:before="38"/>
              <w:ind w:left="122" w:right="224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meios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atribuídos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cargo/função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SCI.</w:t>
            </w:r>
          </w:p>
        </w:tc>
      </w:tr>
      <w:tr w:rsidR="00E728A7" w14:paraId="4045821A" w14:textId="77777777">
        <w:trPr>
          <w:trHeight w:val="311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537FF7" w14:textId="77777777" w:rsidR="00E728A7" w:rsidRDefault="00E728A7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D0E1" w14:textId="77777777" w:rsidR="00E728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before="26"/>
              <w:ind w:hanging="281"/>
              <w:rPr>
                <w:sz w:val="18"/>
              </w:rPr>
            </w:pPr>
            <w:r>
              <w:rPr>
                <w:sz w:val="18"/>
              </w:rPr>
              <w:t>Cargo/Função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Incidente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A1507" w14:textId="77777777" w:rsidR="00E728A7" w:rsidRDefault="00000000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atribuição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SCI.</w:t>
            </w:r>
          </w:p>
        </w:tc>
      </w:tr>
      <w:tr w:rsidR="00E728A7" w14:paraId="5561BF3F" w14:textId="77777777">
        <w:trPr>
          <w:trHeight w:val="309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9CE564" w14:textId="77777777" w:rsidR="00E728A7" w:rsidRDefault="00E728A7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097E" w14:textId="77777777" w:rsidR="00E728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DEA48" w14:textId="77777777" w:rsidR="00E728A7" w:rsidRDefault="00000000"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designada.</w:t>
            </w:r>
          </w:p>
        </w:tc>
      </w:tr>
      <w:tr w:rsidR="00E728A7" w14:paraId="7FF1F04E" w14:textId="77777777">
        <w:trPr>
          <w:trHeight w:val="1000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F2ADBA" w14:textId="77777777" w:rsidR="00E728A7" w:rsidRDefault="00E728A7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8A3D" w14:textId="77777777" w:rsidR="00E728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9" w:line="247" w:lineRule="auto"/>
              <w:ind w:right="172"/>
              <w:rPr>
                <w:sz w:val="20"/>
              </w:rPr>
            </w:pPr>
            <w:r>
              <w:rPr>
                <w:sz w:val="20"/>
              </w:rPr>
              <w:t>Informação(ões) de Contato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(telefone,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pager,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celular,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745E9" w14:textId="77777777" w:rsidR="00E728A7" w:rsidRDefault="00000000">
            <w:pPr>
              <w:pStyle w:val="TableParagraph"/>
              <w:spacing w:before="37"/>
              <w:ind w:left="117" w:right="120"/>
              <w:jc w:val="both"/>
              <w:rPr>
                <w:sz w:val="20"/>
              </w:rPr>
            </w:pPr>
            <w:r>
              <w:rPr>
                <w:sz w:val="20"/>
              </w:rPr>
              <w:t>Para cada atribuição, insira a frequência de rádio e o(s) número(s)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contato, incluindo o código de área, etc. Se aplicável, </w:t>
            </w:r>
            <w:r>
              <w:rPr>
                <w:sz w:val="20"/>
              </w:rPr>
              <w:t>inclua a placa 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veículo ou número de identificação atribuído ao veículo no incidente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exemplo,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</w:tc>
      </w:tr>
      <w:tr w:rsidR="00E728A7" w14:paraId="07AE45F1" w14:textId="77777777">
        <w:trPr>
          <w:trHeight w:val="1441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7F9CD96B" w14:textId="77777777" w:rsidR="00E728A7" w:rsidRDefault="00000000">
            <w:pPr>
              <w:pStyle w:val="TableParagraph"/>
              <w:spacing w:before="35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DCC17" w14:textId="77777777" w:rsidR="00E728A7" w:rsidRDefault="00000000">
            <w:pPr>
              <w:pStyle w:val="TableParagraph"/>
              <w:spacing w:before="43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Preparado</w:t>
            </w:r>
            <w:r>
              <w:rPr>
                <w:rFonts w:ascii="Arial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por</w:t>
            </w:r>
          </w:p>
          <w:p w14:paraId="269B6FB0" w14:textId="77777777" w:rsidR="00E728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 w14:paraId="34188AE8" w14:textId="77777777" w:rsidR="00E728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Cargo/Função</w:t>
            </w:r>
          </w:p>
          <w:p w14:paraId="2C95A333" w14:textId="77777777" w:rsidR="00E728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  <w:p w14:paraId="03A2A8DB" w14:textId="77777777" w:rsidR="00E728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Data/Hora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</w:tcPr>
          <w:p w14:paraId="12349E6C" w14:textId="77777777" w:rsidR="00E728A7" w:rsidRDefault="00000000">
            <w:pPr>
              <w:pStyle w:val="TableParagraph"/>
              <w:spacing w:before="43"/>
              <w:ind w:left="124" w:right="126" w:hanging="1"/>
              <w:jc w:val="both"/>
              <w:rPr>
                <w:sz w:val="20"/>
              </w:rPr>
            </w:pPr>
            <w:r>
              <w:rPr>
                <w:sz w:val="20"/>
              </w:rPr>
              <w:t>Insira o nome, cargo/função e assinatura da pessoa responsável 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preparação do formulário. Insira a data (dia/mês/ano) e a hora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(formato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horas).</w:t>
            </w:r>
          </w:p>
        </w:tc>
      </w:tr>
    </w:tbl>
    <w:p w14:paraId="43BDE493" w14:textId="77777777" w:rsidR="00D71007" w:rsidRDefault="00D71007"/>
    <w:sectPr w:rsidR="00D71007">
      <w:pgSz w:w="12240" w:h="15840"/>
      <w:pgMar w:top="4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3C84"/>
    <w:multiLevelType w:val="hybridMultilevel"/>
    <w:tmpl w:val="8B52538A"/>
    <w:lvl w:ilvl="0" w:tplc="496E87F4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CC6441E">
      <w:numFmt w:val="bullet"/>
      <w:lvlText w:val="•"/>
      <w:lvlJc w:val="left"/>
      <w:pPr>
        <w:ind w:left="691" w:hanging="289"/>
      </w:pPr>
      <w:rPr>
        <w:rFonts w:hint="default"/>
        <w:lang w:val="pt-PT" w:eastAsia="en-US" w:bidi="ar-SA"/>
      </w:rPr>
    </w:lvl>
    <w:lvl w:ilvl="2" w:tplc="C7605266">
      <w:numFmt w:val="bullet"/>
      <w:lvlText w:val="•"/>
      <w:lvlJc w:val="left"/>
      <w:pPr>
        <w:ind w:left="963" w:hanging="289"/>
      </w:pPr>
      <w:rPr>
        <w:rFonts w:hint="default"/>
        <w:lang w:val="pt-PT" w:eastAsia="en-US" w:bidi="ar-SA"/>
      </w:rPr>
    </w:lvl>
    <w:lvl w:ilvl="3" w:tplc="A78A03FC">
      <w:numFmt w:val="bullet"/>
      <w:lvlText w:val="•"/>
      <w:lvlJc w:val="left"/>
      <w:pPr>
        <w:ind w:left="1235" w:hanging="289"/>
      </w:pPr>
      <w:rPr>
        <w:rFonts w:hint="default"/>
        <w:lang w:val="pt-PT" w:eastAsia="en-US" w:bidi="ar-SA"/>
      </w:rPr>
    </w:lvl>
    <w:lvl w:ilvl="4" w:tplc="1940ED7E">
      <w:numFmt w:val="bullet"/>
      <w:lvlText w:val="•"/>
      <w:lvlJc w:val="left"/>
      <w:pPr>
        <w:ind w:left="1507" w:hanging="289"/>
      </w:pPr>
      <w:rPr>
        <w:rFonts w:hint="default"/>
        <w:lang w:val="pt-PT" w:eastAsia="en-US" w:bidi="ar-SA"/>
      </w:rPr>
    </w:lvl>
    <w:lvl w:ilvl="5" w:tplc="B0B483D0">
      <w:numFmt w:val="bullet"/>
      <w:lvlText w:val="•"/>
      <w:lvlJc w:val="left"/>
      <w:pPr>
        <w:ind w:left="1779" w:hanging="289"/>
      </w:pPr>
      <w:rPr>
        <w:rFonts w:hint="default"/>
        <w:lang w:val="pt-PT" w:eastAsia="en-US" w:bidi="ar-SA"/>
      </w:rPr>
    </w:lvl>
    <w:lvl w:ilvl="6" w:tplc="59709B22">
      <w:numFmt w:val="bullet"/>
      <w:lvlText w:val="•"/>
      <w:lvlJc w:val="left"/>
      <w:pPr>
        <w:ind w:left="2051" w:hanging="289"/>
      </w:pPr>
      <w:rPr>
        <w:rFonts w:hint="default"/>
        <w:lang w:val="pt-PT" w:eastAsia="en-US" w:bidi="ar-SA"/>
      </w:rPr>
    </w:lvl>
    <w:lvl w:ilvl="7" w:tplc="D55E1230">
      <w:numFmt w:val="bullet"/>
      <w:lvlText w:val="•"/>
      <w:lvlJc w:val="left"/>
      <w:pPr>
        <w:ind w:left="2323" w:hanging="289"/>
      </w:pPr>
      <w:rPr>
        <w:rFonts w:hint="default"/>
        <w:lang w:val="pt-PT" w:eastAsia="en-US" w:bidi="ar-SA"/>
      </w:rPr>
    </w:lvl>
    <w:lvl w:ilvl="8" w:tplc="2C82F46C">
      <w:numFmt w:val="bullet"/>
      <w:lvlText w:val="•"/>
      <w:lvlJc w:val="left"/>
      <w:pPr>
        <w:ind w:left="2595" w:hanging="289"/>
      </w:pPr>
      <w:rPr>
        <w:rFonts w:hint="default"/>
        <w:lang w:val="pt-PT" w:eastAsia="en-US" w:bidi="ar-SA"/>
      </w:rPr>
    </w:lvl>
  </w:abstractNum>
  <w:abstractNum w:abstractNumId="1" w15:restartNumberingAfterBreak="0">
    <w:nsid w:val="1A381F8A"/>
    <w:multiLevelType w:val="hybridMultilevel"/>
    <w:tmpl w:val="63845426"/>
    <w:lvl w:ilvl="0" w:tplc="CBC6E566">
      <w:numFmt w:val="bullet"/>
      <w:lvlText w:val=""/>
      <w:lvlJc w:val="left"/>
      <w:pPr>
        <w:ind w:left="386" w:hanging="26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0EC7718">
      <w:numFmt w:val="bullet"/>
      <w:lvlText w:val="•"/>
      <w:lvlJc w:val="left"/>
      <w:pPr>
        <w:ind w:left="655" w:hanging="262"/>
      </w:pPr>
      <w:rPr>
        <w:rFonts w:hint="default"/>
        <w:lang w:val="pt-PT" w:eastAsia="en-US" w:bidi="ar-SA"/>
      </w:rPr>
    </w:lvl>
    <w:lvl w:ilvl="2" w:tplc="39F004F6">
      <w:numFmt w:val="bullet"/>
      <w:lvlText w:val="•"/>
      <w:lvlJc w:val="left"/>
      <w:pPr>
        <w:ind w:left="931" w:hanging="262"/>
      </w:pPr>
      <w:rPr>
        <w:rFonts w:hint="default"/>
        <w:lang w:val="pt-PT" w:eastAsia="en-US" w:bidi="ar-SA"/>
      </w:rPr>
    </w:lvl>
    <w:lvl w:ilvl="3" w:tplc="B1DE1000">
      <w:numFmt w:val="bullet"/>
      <w:lvlText w:val="•"/>
      <w:lvlJc w:val="left"/>
      <w:pPr>
        <w:ind w:left="1207" w:hanging="262"/>
      </w:pPr>
      <w:rPr>
        <w:rFonts w:hint="default"/>
        <w:lang w:val="pt-PT" w:eastAsia="en-US" w:bidi="ar-SA"/>
      </w:rPr>
    </w:lvl>
    <w:lvl w:ilvl="4" w:tplc="4A10D79A">
      <w:numFmt w:val="bullet"/>
      <w:lvlText w:val="•"/>
      <w:lvlJc w:val="left"/>
      <w:pPr>
        <w:ind w:left="1483" w:hanging="262"/>
      </w:pPr>
      <w:rPr>
        <w:rFonts w:hint="default"/>
        <w:lang w:val="pt-PT" w:eastAsia="en-US" w:bidi="ar-SA"/>
      </w:rPr>
    </w:lvl>
    <w:lvl w:ilvl="5" w:tplc="D15C6930">
      <w:numFmt w:val="bullet"/>
      <w:lvlText w:val="•"/>
      <w:lvlJc w:val="left"/>
      <w:pPr>
        <w:ind w:left="1759" w:hanging="262"/>
      </w:pPr>
      <w:rPr>
        <w:rFonts w:hint="default"/>
        <w:lang w:val="pt-PT" w:eastAsia="en-US" w:bidi="ar-SA"/>
      </w:rPr>
    </w:lvl>
    <w:lvl w:ilvl="6" w:tplc="BB4E3D46">
      <w:numFmt w:val="bullet"/>
      <w:lvlText w:val="•"/>
      <w:lvlJc w:val="left"/>
      <w:pPr>
        <w:ind w:left="2035" w:hanging="262"/>
      </w:pPr>
      <w:rPr>
        <w:rFonts w:hint="default"/>
        <w:lang w:val="pt-PT" w:eastAsia="en-US" w:bidi="ar-SA"/>
      </w:rPr>
    </w:lvl>
    <w:lvl w:ilvl="7" w:tplc="0A1AEE2C">
      <w:numFmt w:val="bullet"/>
      <w:lvlText w:val="•"/>
      <w:lvlJc w:val="left"/>
      <w:pPr>
        <w:ind w:left="2311" w:hanging="262"/>
      </w:pPr>
      <w:rPr>
        <w:rFonts w:hint="default"/>
        <w:lang w:val="pt-PT" w:eastAsia="en-US" w:bidi="ar-SA"/>
      </w:rPr>
    </w:lvl>
    <w:lvl w:ilvl="8" w:tplc="C3AE785A">
      <w:numFmt w:val="bullet"/>
      <w:lvlText w:val="•"/>
      <w:lvlJc w:val="left"/>
      <w:pPr>
        <w:ind w:left="2587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A7C4FF4"/>
    <w:multiLevelType w:val="hybridMultilevel"/>
    <w:tmpl w:val="166CA870"/>
    <w:lvl w:ilvl="0" w:tplc="67D0F324">
      <w:numFmt w:val="bullet"/>
      <w:lvlText w:val=""/>
      <w:lvlJc w:val="left"/>
      <w:pPr>
        <w:ind w:left="393" w:hanging="27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62B774">
      <w:numFmt w:val="bullet"/>
      <w:lvlText w:val="•"/>
      <w:lvlJc w:val="left"/>
      <w:pPr>
        <w:ind w:left="1466" w:hanging="274"/>
      </w:pPr>
      <w:rPr>
        <w:rFonts w:hint="default"/>
        <w:lang w:val="pt-PT" w:eastAsia="en-US" w:bidi="ar-SA"/>
      </w:rPr>
    </w:lvl>
    <w:lvl w:ilvl="2" w:tplc="5C9AE99C">
      <w:numFmt w:val="bullet"/>
      <w:lvlText w:val="•"/>
      <w:lvlJc w:val="left"/>
      <w:pPr>
        <w:ind w:left="2532" w:hanging="274"/>
      </w:pPr>
      <w:rPr>
        <w:rFonts w:hint="default"/>
        <w:lang w:val="pt-PT" w:eastAsia="en-US" w:bidi="ar-SA"/>
      </w:rPr>
    </w:lvl>
    <w:lvl w:ilvl="3" w:tplc="87182E28">
      <w:numFmt w:val="bullet"/>
      <w:lvlText w:val="•"/>
      <w:lvlJc w:val="left"/>
      <w:pPr>
        <w:ind w:left="3598" w:hanging="274"/>
      </w:pPr>
      <w:rPr>
        <w:rFonts w:hint="default"/>
        <w:lang w:val="pt-PT" w:eastAsia="en-US" w:bidi="ar-SA"/>
      </w:rPr>
    </w:lvl>
    <w:lvl w:ilvl="4" w:tplc="25B03A0C">
      <w:numFmt w:val="bullet"/>
      <w:lvlText w:val="•"/>
      <w:lvlJc w:val="left"/>
      <w:pPr>
        <w:ind w:left="4664" w:hanging="274"/>
      </w:pPr>
      <w:rPr>
        <w:rFonts w:hint="default"/>
        <w:lang w:val="pt-PT" w:eastAsia="en-US" w:bidi="ar-SA"/>
      </w:rPr>
    </w:lvl>
    <w:lvl w:ilvl="5" w:tplc="51349246">
      <w:numFmt w:val="bullet"/>
      <w:lvlText w:val="•"/>
      <w:lvlJc w:val="left"/>
      <w:pPr>
        <w:ind w:left="5730" w:hanging="274"/>
      </w:pPr>
      <w:rPr>
        <w:rFonts w:hint="default"/>
        <w:lang w:val="pt-PT" w:eastAsia="en-US" w:bidi="ar-SA"/>
      </w:rPr>
    </w:lvl>
    <w:lvl w:ilvl="6" w:tplc="0EB459CA">
      <w:numFmt w:val="bullet"/>
      <w:lvlText w:val="•"/>
      <w:lvlJc w:val="left"/>
      <w:pPr>
        <w:ind w:left="6796" w:hanging="274"/>
      </w:pPr>
      <w:rPr>
        <w:rFonts w:hint="default"/>
        <w:lang w:val="pt-PT" w:eastAsia="en-US" w:bidi="ar-SA"/>
      </w:rPr>
    </w:lvl>
    <w:lvl w:ilvl="7" w:tplc="056AEC64">
      <w:numFmt w:val="bullet"/>
      <w:lvlText w:val="•"/>
      <w:lvlJc w:val="left"/>
      <w:pPr>
        <w:ind w:left="7862" w:hanging="274"/>
      </w:pPr>
      <w:rPr>
        <w:rFonts w:hint="default"/>
        <w:lang w:val="pt-PT" w:eastAsia="en-US" w:bidi="ar-SA"/>
      </w:rPr>
    </w:lvl>
    <w:lvl w:ilvl="8" w:tplc="52B2CBAC">
      <w:numFmt w:val="bullet"/>
      <w:lvlText w:val="•"/>
      <w:lvlJc w:val="left"/>
      <w:pPr>
        <w:ind w:left="892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4B082D0F"/>
    <w:multiLevelType w:val="hybridMultilevel"/>
    <w:tmpl w:val="CBA4FB50"/>
    <w:lvl w:ilvl="0" w:tplc="C302A8D6">
      <w:numFmt w:val="bullet"/>
      <w:lvlText w:val=""/>
      <w:lvlJc w:val="left"/>
      <w:pPr>
        <w:ind w:left="419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40189E">
      <w:numFmt w:val="bullet"/>
      <w:lvlText w:val="•"/>
      <w:lvlJc w:val="left"/>
      <w:pPr>
        <w:ind w:left="691" w:hanging="289"/>
      </w:pPr>
      <w:rPr>
        <w:rFonts w:hint="default"/>
        <w:lang w:val="pt-PT" w:eastAsia="en-US" w:bidi="ar-SA"/>
      </w:rPr>
    </w:lvl>
    <w:lvl w:ilvl="2" w:tplc="D4B2644E">
      <w:numFmt w:val="bullet"/>
      <w:lvlText w:val="•"/>
      <w:lvlJc w:val="left"/>
      <w:pPr>
        <w:ind w:left="963" w:hanging="289"/>
      </w:pPr>
      <w:rPr>
        <w:rFonts w:hint="default"/>
        <w:lang w:val="pt-PT" w:eastAsia="en-US" w:bidi="ar-SA"/>
      </w:rPr>
    </w:lvl>
    <w:lvl w:ilvl="3" w:tplc="7FA202BA">
      <w:numFmt w:val="bullet"/>
      <w:lvlText w:val="•"/>
      <w:lvlJc w:val="left"/>
      <w:pPr>
        <w:ind w:left="1235" w:hanging="289"/>
      </w:pPr>
      <w:rPr>
        <w:rFonts w:hint="default"/>
        <w:lang w:val="pt-PT" w:eastAsia="en-US" w:bidi="ar-SA"/>
      </w:rPr>
    </w:lvl>
    <w:lvl w:ilvl="4" w:tplc="D94852E8">
      <w:numFmt w:val="bullet"/>
      <w:lvlText w:val="•"/>
      <w:lvlJc w:val="left"/>
      <w:pPr>
        <w:ind w:left="1507" w:hanging="289"/>
      </w:pPr>
      <w:rPr>
        <w:rFonts w:hint="default"/>
        <w:lang w:val="pt-PT" w:eastAsia="en-US" w:bidi="ar-SA"/>
      </w:rPr>
    </w:lvl>
    <w:lvl w:ilvl="5" w:tplc="E5E89C42">
      <w:numFmt w:val="bullet"/>
      <w:lvlText w:val="•"/>
      <w:lvlJc w:val="left"/>
      <w:pPr>
        <w:ind w:left="1779" w:hanging="289"/>
      </w:pPr>
      <w:rPr>
        <w:rFonts w:hint="default"/>
        <w:lang w:val="pt-PT" w:eastAsia="en-US" w:bidi="ar-SA"/>
      </w:rPr>
    </w:lvl>
    <w:lvl w:ilvl="6" w:tplc="0594652A">
      <w:numFmt w:val="bullet"/>
      <w:lvlText w:val="•"/>
      <w:lvlJc w:val="left"/>
      <w:pPr>
        <w:ind w:left="2051" w:hanging="289"/>
      </w:pPr>
      <w:rPr>
        <w:rFonts w:hint="default"/>
        <w:lang w:val="pt-PT" w:eastAsia="en-US" w:bidi="ar-SA"/>
      </w:rPr>
    </w:lvl>
    <w:lvl w:ilvl="7" w:tplc="898ADCE8">
      <w:numFmt w:val="bullet"/>
      <w:lvlText w:val="•"/>
      <w:lvlJc w:val="left"/>
      <w:pPr>
        <w:ind w:left="2323" w:hanging="289"/>
      </w:pPr>
      <w:rPr>
        <w:rFonts w:hint="default"/>
        <w:lang w:val="pt-PT" w:eastAsia="en-US" w:bidi="ar-SA"/>
      </w:rPr>
    </w:lvl>
    <w:lvl w:ilvl="8" w:tplc="52701198">
      <w:numFmt w:val="bullet"/>
      <w:lvlText w:val="•"/>
      <w:lvlJc w:val="left"/>
      <w:pPr>
        <w:ind w:left="2595" w:hanging="289"/>
      </w:pPr>
      <w:rPr>
        <w:rFonts w:hint="default"/>
        <w:lang w:val="pt-PT" w:eastAsia="en-US" w:bidi="ar-SA"/>
      </w:rPr>
    </w:lvl>
  </w:abstractNum>
  <w:abstractNum w:abstractNumId="4" w15:restartNumberingAfterBreak="0">
    <w:nsid w:val="6C9C7664"/>
    <w:multiLevelType w:val="hybridMultilevel"/>
    <w:tmpl w:val="3BF6D094"/>
    <w:lvl w:ilvl="0" w:tplc="5C4073EC">
      <w:numFmt w:val="bullet"/>
      <w:lvlText w:val=""/>
      <w:lvlJc w:val="left"/>
      <w:pPr>
        <w:ind w:left="404" w:hanging="28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FA28ED6">
      <w:numFmt w:val="bullet"/>
      <w:lvlText w:val="•"/>
      <w:lvlJc w:val="left"/>
      <w:pPr>
        <w:ind w:left="673" w:hanging="280"/>
      </w:pPr>
      <w:rPr>
        <w:rFonts w:hint="default"/>
        <w:lang w:val="pt-PT" w:eastAsia="en-US" w:bidi="ar-SA"/>
      </w:rPr>
    </w:lvl>
    <w:lvl w:ilvl="2" w:tplc="321E1F9E">
      <w:numFmt w:val="bullet"/>
      <w:lvlText w:val="•"/>
      <w:lvlJc w:val="left"/>
      <w:pPr>
        <w:ind w:left="947" w:hanging="280"/>
      </w:pPr>
      <w:rPr>
        <w:rFonts w:hint="default"/>
        <w:lang w:val="pt-PT" w:eastAsia="en-US" w:bidi="ar-SA"/>
      </w:rPr>
    </w:lvl>
    <w:lvl w:ilvl="3" w:tplc="7120334E">
      <w:numFmt w:val="bullet"/>
      <w:lvlText w:val="•"/>
      <w:lvlJc w:val="left"/>
      <w:pPr>
        <w:ind w:left="1221" w:hanging="280"/>
      </w:pPr>
      <w:rPr>
        <w:rFonts w:hint="default"/>
        <w:lang w:val="pt-PT" w:eastAsia="en-US" w:bidi="ar-SA"/>
      </w:rPr>
    </w:lvl>
    <w:lvl w:ilvl="4" w:tplc="B6E85998">
      <w:numFmt w:val="bullet"/>
      <w:lvlText w:val="•"/>
      <w:lvlJc w:val="left"/>
      <w:pPr>
        <w:ind w:left="1495" w:hanging="280"/>
      </w:pPr>
      <w:rPr>
        <w:rFonts w:hint="default"/>
        <w:lang w:val="pt-PT" w:eastAsia="en-US" w:bidi="ar-SA"/>
      </w:rPr>
    </w:lvl>
    <w:lvl w:ilvl="5" w:tplc="798420F2">
      <w:numFmt w:val="bullet"/>
      <w:lvlText w:val="•"/>
      <w:lvlJc w:val="left"/>
      <w:pPr>
        <w:ind w:left="1769" w:hanging="280"/>
      </w:pPr>
      <w:rPr>
        <w:rFonts w:hint="default"/>
        <w:lang w:val="pt-PT" w:eastAsia="en-US" w:bidi="ar-SA"/>
      </w:rPr>
    </w:lvl>
    <w:lvl w:ilvl="6" w:tplc="4AE21DDE">
      <w:numFmt w:val="bullet"/>
      <w:lvlText w:val="•"/>
      <w:lvlJc w:val="left"/>
      <w:pPr>
        <w:ind w:left="2043" w:hanging="280"/>
      </w:pPr>
      <w:rPr>
        <w:rFonts w:hint="default"/>
        <w:lang w:val="pt-PT" w:eastAsia="en-US" w:bidi="ar-SA"/>
      </w:rPr>
    </w:lvl>
    <w:lvl w:ilvl="7" w:tplc="3CE46290">
      <w:numFmt w:val="bullet"/>
      <w:lvlText w:val="•"/>
      <w:lvlJc w:val="left"/>
      <w:pPr>
        <w:ind w:left="2317" w:hanging="280"/>
      </w:pPr>
      <w:rPr>
        <w:rFonts w:hint="default"/>
        <w:lang w:val="pt-PT" w:eastAsia="en-US" w:bidi="ar-SA"/>
      </w:rPr>
    </w:lvl>
    <w:lvl w:ilvl="8" w:tplc="CC185048">
      <w:numFmt w:val="bullet"/>
      <w:lvlText w:val="•"/>
      <w:lvlJc w:val="left"/>
      <w:pPr>
        <w:ind w:left="2591" w:hanging="280"/>
      </w:pPr>
      <w:rPr>
        <w:rFonts w:hint="default"/>
        <w:lang w:val="pt-PT" w:eastAsia="en-US" w:bidi="ar-SA"/>
      </w:rPr>
    </w:lvl>
  </w:abstractNum>
  <w:abstractNum w:abstractNumId="5" w15:restartNumberingAfterBreak="0">
    <w:nsid w:val="70D5618F"/>
    <w:multiLevelType w:val="hybridMultilevel"/>
    <w:tmpl w:val="039CBDBE"/>
    <w:lvl w:ilvl="0" w:tplc="92D476DE">
      <w:numFmt w:val="bullet"/>
      <w:lvlText w:val=""/>
      <w:lvlJc w:val="left"/>
      <w:pPr>
        <w:ind w:left="412" w:hanging="28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9CA1ECE">
      <w:numFmt w:val="bullet"/>
      <w:lvlText w:val="•"/>
      <w:lvlJc w:val="left"/>
      <w:pPr>
        <w:ind w:left="691" w:hanging="289"/>
      </w:pPr>
      <w:rPr>
        <w:rFonts w:hint="default"/>
        <w:lang w:val="pt-PT" w:eastAsia="en-US" w:bidi="ar-SA"/>
      </w:rPr>
    </w:lvl>
    <w:lvl w:ilvl="2" w:tplc="2E34FE4E">
      <w:numFmt w:val="bullet"/>
      <w:lvlText w:val="•"/>
      <w:lvlJc w:val="left"/>
      <w:pPr>
        <w:ind w:left="963" w:hanging="289"/>
      </w:pPr>
      <w:rPr>
        <w:rFonts w:hint="default"/>
        <w:lang w:val="pt-PT" w:eastAsia="en-US" w:bidi="ar-SA"/>
      </w:rPr>
    </w:lvl>
    <w:lvl w:ilvl="3" w:tplc="BE5EC116">
      <w:numFmt w:val="bullet"/>
      <w:lvlText w:val="•"/>
      <w:lvlJc w:val="left"/>
      <w:pPr>
        <w:ind w:left="1235" w:hanging="289"/>
      </w:pPr>
      <w:rPr>
        <w:rFonts w:hint="default"/>
        <w:lang w:val="pt-PT" w:eastAsia="en-US" w:bidi="ar-SA"/>
      </w:rPr>
    </w:lvl>
    <w:lvl w:ilvl="4" w:tplc="E27E7700">
      <w:numFmt w:val="bullet"/>
      <w:lvlText w:val="•"/>
      <w:lvlJc w:val="left"/>
      <w:pPr>
        <w:ind w:left="1507" w:hanging="289"/>
      </w:pPr>
      <w:rPr>
        <w:rFonts w:hint="default"/>
        <w:lang w:val="pt-PT" w:eastAsia="en-US" w:bidi="ar-SA"/>
      </w:rPr>
    </w:lvl>
    <w:lvl w:ilvl="5" w:tplc="BF70D46C">
      <w:numFmt w:val="bullet"/>
      <w:lvlText w:val="•"/>
      <w:lvlJc w:val="left"/>
      <w:pPr>
        <w:ind w:left="1779" w:hanging="289"/>
      </w:pPr>
      <w:rPr>
        <w:rFonts w:hint="default"/>
        <w:lang w:val="pt-PT" w:eastAsia="en-US" w:bidi="ar-SA"/>
      </w:rPr>
    </w:lvl>
    <w:lvl w:ilvl="6" w:tplc="C79E951C">
      <w:numFmt w:val="bullet"/>
      <w:lvlText w:val="•"/>
      <w:lvlJc w:val="left"/>
      <w:pPr>
        <w:ind w:left="2051" w:hanging="289"/>
      </w:pPr>
      <w:rPr>
        <w:rFonts w:hint="default"/>
        <w:lang w:val="pt-PT" w:eastAsia="en-US" w:bidi="ar-SA"/>
      </w:rPr>
    </w:lvl>
    <w:lvl w:ilvl="7" w:tplc="FBCED8AC">
      <w:numFmt w:val="bullet"/>
      <w:lvlText w:val="•"/>
      <w:lvlJc w:val="left"/>
      <w:pPr>
        <w:ind w:left="2323" w:hanging="289"/>
      </w:pPr>
      <w:rPr>
        <w:rFonts w:hint="default"/>
        <w:lang w:val="pt-PT" w:eastAsia="en-US" w:bidi="ar-SA"/>
      </w:rPr>
    </w:lvl>
    <w:lvl w:ilvl="8" w:tplc="E1F2AC4C">
      <w:numFmt w:val="bullet"/>
      <w:lvlText w:val="•"/>
      <w:lvlJc w:val="left"/>
      <w:pPr>
        <w:ind w:left="2595" w:hanging="289"/>
      </w:pPr>
      <w:rPr>
        <w:rFonts w:hint="default"/>
        <w:lang w:val="pt-PT" w:eastAsia="en-US" w:bidi="ar-SA"/>
      </w:rPr>
    </w:lvl>
  </w:abstractNum>
  <w:num w:numId="1" w16cid:durableId="386223309">
    <w:abstractNumId w:val="3"/>
  </w:num>
  <w:num w:numId="2" w16cid:durableId="1387097562">
    <w:abstractNumId w:val="1"/>
  </w:num>
  <w:num w:numId="3" w16cid:durableId="584996301">
    <w:abstractNumId w:val="5"/>
  </w:num>
  <w:num w:numId="4" w16cid:durableId="841358342">
    <w:abstractNumId w:val="4"/>
  </w:num>
  <w:num w:numId="5" w16cid:durableId="807285692">
    <w:abstractNumId w:val="0"/>
  </w:num>
  <w:num w:numId="6" w16cid:durableId="30843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8A7"/>
    <w:rsid w:val="00AE4DBB"/>
    <w:rsid w:val="00D71007"/>
    <w:rsid w:val="00E728A7"/>
    <w:rsid w:val="00F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41F6"/>
  <w15:docId w15:val="{1A637200-2798-4A11-8A51-204DC172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"/>
      <w:ind w:left="2724" w:right="310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line="238" w:lineRule="exact"/>
      <w:ind w:left="393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E4D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DB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38DB2687CE438F704CF1BC2BF136" ma:contentTypeVersion="14" ma:contentTypeDescription="Crie um novo documento." ma:contentTypeScope="" ma:versionID="62637c573c9720421db2e28b7f23afbe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25f32f7bf9a0b1044840ba77a10239b1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D1EBDF0C-53CD-460F-87AF-223ED2EF04F7}"/>
</file>

<file path=customXml/itemProps2.xml><?xml version="1.0" encoding="utf-8"?>
<ds:datastoreItem xmlns:ds="http://schemas.openxmlformats.org/officeDocument/2006/customXml" ds:itemID="{7E637F5F-C1E6-47C0-BBB1-665B3A62DF4A}"/>
</file>

<file path=customXml/itemProps3.xml><?xml version="1.0" encoding="utf-8"?>
<ds:datastoreItem xmlns:ds="http://schemas.openxmlformats.org/officeDocument/2006/customXml" ds:itemID="{BF5CBE10-6646-4E82-A1FC-40E2AE23C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Form 205A - Communications List</dc:title>
  <dc:creator>FEMA</dc:creator>
  <cp:lastModifiedBy>365</cp:lastModifiedBy>
  <cp:revision>2</cp:revision>
  <dcterms:created xsi:type="dcterms:W3CDTF">2024-05-25T17:44:00Z</dcterms:created>
  <dcterms:modified xsi:type="dcterms:W3CDTF">2024-05-25T17:55:00Z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2024-05-25T00:00:00Z</vt:filetime>
  </property>
  <property fmtid="{D5CDD505-2E9C-101B-9397-08002B2CF9AE}" pid="5" name="ContentTypeId">
    <vt:lpwstr>0x01010073F738DB2687CE438F704CF1BC2BF136</vt:lpwstr>
  </property>
</Properties>
</file>